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spacing w:after="160" w:lineRule="auto"/>
        <w:ind w:left="720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Monikasharma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8dd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+91-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7400263225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id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3d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shk.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monika30@gmail.com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8dd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548dd4"/>
          <w:sz w:val="24"/>
          <w:szCs w:val="24"/>
          <w:rtl w:val="0"/>
        </w:rPr>
        <w:t xml:space="preserve">YouTube channel.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after="160" w:lineRule="auto"/>
        <w:rPr>
          <w:rFonts w:ascii="Times New Roman" w:cs="Times New Roman" w:eastAsia="Times New Roman" w:hAnsi="Times New Roman"/>
          <w:color w:val="36363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6363d"/>
          <w:sz w:val="26"/>
          <w:szCs w:val="26"/>
          <w:rtl w:val="0"/>
        </w:rPr>
        <w:t xml:space="preserve">https://youtube.com/channel/UCE9XOjV-w-7dyFS5yq94kcw</w:t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after="1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OBJECTIVE </w:t>
      </w:r>
    </w:p>
    <w:p w:rsidR="00000000" w:rsidDel="00000000" w:rsidP="00000000" w:rsidRDefault="00000000" w:rsidRPr="00000000" w14:paraId="00000006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steady career growth along with job satisfaction and a secure challenging position in reputable organization where I can implement my skills and can expand it.</w:t>
      </w:r>
    </w:p>
    <w:p w:rsidR="00000000" w:rsidDel="00000000" w:rsidP="00000000" w:rsidRDefault="00000000" w:rsidRPr="00000000" w14:paraId="00000007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after="1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ACADEMIA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Currently pursuing C.A (intermediate)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B.com from Valia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College Of Commerce – 2020 (Cgpi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-9.8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Cleared C.A(cpt) 2018-19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H.S.C with 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.08% from Maharashtra State Board in year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S.S.C with  84.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0%  from Maharashtra State Board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4" w:val="single"/>
        </w:pBdr>
        <w:spacing w:after="1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Management and Marketing.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marketing.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 solving and Interpersonal skills.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Adaptable and have an eye for details.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Hardworking and Dedicated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4" w:val="single"/>
          <w:between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ERTIFICATIONS</w:t>
      </w:r>
    </w:p>
    <w:p w:rsidR="00000000" w:rsidDel="00000000" w:rsidP="00000000" w:rsidRDefault="00000000" w:rsidRPr="00000000" w14:paraId="0000001B">
      <w:pPr>
        <w:pBdr>
          <w:bottom w:color="000000" w:space="1" w:sz="4" w:val="single"/>
          <w:between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Ongoing course on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Marketing from Anudip Foundation.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Completed Orientation and Information and Technology course from c.a Institute (ICAI).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4" w:val="single"/>
        </w:pBd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1" w:sz="4" w:val="single"/>
        </w:pBd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PERSONAL VITAE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635"/>
        </w:tabs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Birth </w:t>
        <w:tab/>
        <w:t xml:space="preserve"> :  30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November 1999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 (Per)        :  Andheri west, near infinite mall, transit 2 mumbai 400102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Dist: mumbaiState: Maharashtra.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Languages Known: English, Hindi, Marathi (Read, Write and Speak)</w:t>
      </w:r>
    </w:p>
    <w:p w:rsidR="00000000" w:rsidDel="00000000" w:rsidP="00000000" w:rsidRDefault="00000000" w:rsidRPr="00000000" w14:paraId="0000002B">
      <w:pPr>
        <w:pBdr>
          <w:bottom w:color="000000" w:space="1" w:sz="4" w:val="single"/>
        </w:pBd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55.0" w:type="dxa"/>
      <w:jc w:val="left"/>
      <w:tblInd w:w="0.0" w:type="dxa"/>
      <w:tblLayout w:type="fixed"/>
      <w:tblLook w:val="06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tbl>
    <w:tblPr>
      <w:tblStyle w:val="Table1"/>
      <w:tblW w:w="10455.0" w:type="dxa"/>
      <w:jc w:val="left"/>
      <w:tblInd w:w="0.0" w:type="dxa"/>
      <w:tblLayout w:type="fixed"/>
      <w:tblLook w:val="06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mbria" w:cs="Cambria" w:eastAsia="Cambria" w:hAnsi="Cambria"/>
      <w:color w:val="24406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mbria" w:cs="Cambria" w:eastAsia="Cambria" w:hAnsi="Cambria"/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smallCaps w:val="1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smallCaps w:val="1"/>
      <w:color w:val="244061"/>
    </w:rPr>
  </w:style>
  <w:style w:type="paragraph" w:styleId="Title">
    <w:name w:val="Title"/>
    <w:basedOn w:val="Normal"/>
    <w:next w:val="Normal"/>
    <w:pPr>
      <w:spacing w:after="0" w:line="204" w:lineRule="auto"/>
    </w:pPr>
    <w:rPr>
      <w:rFonts w:ascii="Cambria" w:cs="Cambria" w:eastAsia="Cambria" w:hAnsi="Cambria"/>
      <w:smallCaps w:val="1"/>
      <w:color w:val="1f497d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mbria" w:cs="Cambria" w:eastAsia="Cambria" w:hAnsi="Cambria"/>
      <w:color w:val="24406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mbria" w:cs="Cambria" w:eastAsia="Cambria" w:hAnsi="Cambria"/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smallCaps w:val="1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smallCaps w:val="1"/>
      <w:color w:val="244061"/>
    </w:rPr>
  </w:style>
  <w:style w:type="paragraph" w:styleId="Title">
    <w:name w:val="Title"/>
    <w:basedOn w:val="Normal"/>
    <w:next w:val="Normal"/>
    <w:pPr>
      <w:spacing w:after="0" w:line="204" w:lineRule="auto"/>
    </w:pPr>
    <w:rPr>
      <w:rFonts w:ascii="Cambria" w:cs="Cambria" w:eastAsia="Cambria" w:hAnsi="Cambria"/>
      <w:smallCaps w:val="1"/>
      <w:color w:val="1f497d"/>
      <w:sz w:val="72"/>
      <w:szCs w:val="72"/>
    </w:r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Cambria" w:cs="Cambria" w:eastAsia="Cambria" w:hAnsi="Cambria"/>
      <w:color w:val="4f81bd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Cambria" w:cs="Cambria" w:eastAsia="Cambria" w:hAnsi="Cambria"/>
      <w:color w:val="4f81bd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hk.monika30@gmail.com" TargetMode="External"/><Relationship Id="rId8" Type="http://schemas.openxmlformats.org/officeDocument/2006/relationships/hyperlink" Target="mailto:shk.monika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we5VPfD2QsfJWfkMSkyrmSQXg==">AMUW2mXGl3Fz3dKMztlIoeZ4WxTjtJclfSfEimhDahAMMaEhftENKToH9oOpdBuD3VnT/684yQiq/Ebu71lnvwdXqO9jss6izS++wvM/L8r6mhbj3QHKCXU=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